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1063" w14:textId="77777777" w:rsidR="00E22E1C" w:rsidRDefault="00E22E1C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shd w:val="clear" w:color="auto" w:fill="FFFFFF"/>
          <w:lang w:eastAsia="ru-RU"/>
        </w:rPr>
        <w:t>ПРИЛОЖЕНИЕ №5</w:t>
      </w:r>
      <w:r w:rsidRPr="00E22E1C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t> </w:t>
      </w:r>
    </w:p>
    <w:p w14:paraId="5628C2F4" w14:textId="77777777" w:rsidR="00E22E1C" w:rsidRDefault="00E22E1C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70424F1C" w14:textId="2E498965" w:rsidR="00E22E1C" w:rsidRPr="00E22E1C" w:rsidRDefault="00E22E1C" w:rsidP="00E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shd w:val="clear" w:color="auto" w:fill="FFFFFF"/>
          <w:lang w:eastAsia="ru-RU"/>
        </w:rPr>
        <w:t>Информационное письмо о проведении курса ДО</w:t>
      </w:r>
    </w:p>
    <w:p w14:paraId="3AE1CC20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Название курса</w:t>
      </w:r>
    </w:p>
    <w:p w14:paraId="0360B149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Сроки проведения курса</w:t>
      </w:r>
    </w:p>
    <w:p w14:paraId="2F7DDFD7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Место проведения (город/онлайн):</w:t>
      </w:r>
    </w:p>
    <w:p w14:paraId="0B00F5EE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Автор курса (ФИО, статус в ЕСРР):</w:t>
      </w:r>
    </w:p>
    <w:p w14:paraId="3EE74F21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Ведущий (</w:t>
      </w:r>
      <w:proofErr w:type="spellStart"/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ие</w:t>
      </w:r>
      <w:proofErr w:type="spellEnd"/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):</w:t>
      </w:r>
    </w:p>
    <w:p w14:paraId="4AD36A26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Теоретическая часть в объеме (часов)</w:t>
      </w:r>
    </w:p>
    <w:p w14:paraId="2B9C0062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Количество часов </w:t>
      </w:r>
      <w:proofErr w:type="spellStart"/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супервизий</w:t>
      </w:r>
      <w:proofErr w:type="spellEnd"/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в рамках курса (если есть)</w:t>
      </w:r>
    </w:p>
    <w:p w14:paraId="1AC77B82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От какого регионального отделения проводится курс</w:t>
      </w:r>
    </w:p>
    <w:p w14:paraId="71D9DDC6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Дата выдачи удостоверений (последний день курса или иная):</w:t>
      </w:r>
    </w:p>
    <w:p w14:paraId="4E1DF3EF" w14:textId="77777777" w:rsidR="00E22E1C" w:rsidRPr="00E22E1C" w:rsidRDefault="00E22E1C" w:rsidP="00E22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Особые отметки для удостоверения (город проведения, дополнительный формат тренинга и т.д.)</w:t>
      </w:r>
    </w:p>
    <w:p w14:paraId="6E23ED2A" w14:textId="57ABE611" w:rsidR="00E22E1C" w:rsidRDefault="00E22E1C" w:rsidP="00E22E1C">
      <w:pPr>
        <w:spacing w:after="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shd w:val="clear" w:color="auto" w:fill="FFFFFF"/>
          <w:lang w:eastAsia="ru-RU"/>
        </w:rPr>
      </w:pP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shd w:val="clear" w:color="auto" w:fill="FFFFFF"/>
          <w:lang w:eastAsia="ru-RU"/>
        </w:rPr>
        <w:t>Список участников курса:</w:t>
      </w:r>
    </w:p>
    <w:p w14:paraId="78A60A57" w14:textId="77777777" w:rsidR="00E22E1C" w:rsidRPr="00E22E1C" w:rsidRDefault="00E22E1C" w:rsidP="00E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4189"/>
        <w:gridCol w:w="1433"/>
        <w:gridCol w:w="1433"/>
        <w:gridCol w:w="1431"/>
      </w:tblGrid>
      <w:tr w:rsidR="00E22E1C" w:rsidRPr="00E22E1C" w14:paraId="228EE373" w14:textId="77777777" w:rsidTr="00E22E1C">
        <w:tc>
          <w:tcPr>
            <w:tcW w:w="45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34E6030" w14:textId="77777777" w:rsidR="00E22E1C" w:rsidRPr="00E22E1C" w:rsidRDefault="00E22E1C" w:rsidP="00E2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0CCFC10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2EEB79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Член ЕАРПП да/нет</w:t>
            </w: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14:paraId="65830DB0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B053A00" w14:textId="6A0F3C24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</w:tr>
      <w:tr w:rsidR="00E22E1C" w:rsidRPr="00E22E1C" w14:paraId="0742E988" w14:textId="77777777" w:rsidTr="00E22E1C">
        <w:tc>
          <w:tcPr>
            <w:tcW w:w="45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EB87743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4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5C41FED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009B817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14:paraId="7549EC56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FE820E5" w14:textId="6FB10641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5291D912" w14:textId="77777777" w:rsidTr="00E22E1C">
        <w:tc>
          <w:tcPr>
            <w:tcW w:w="45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D05AF1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4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E1AF765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B91C90F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14:paraId="09D9A607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2DB4FD1" w14:textId="2FFCA1D8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1CDB4392" w14:textId="77777777" w:rsidTr="00E22E1C">
        <w:tc>
          <w:tcPr>
            <w:tcW w:w="45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04160B4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4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727B913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9F3E605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14:paraId="3D73D935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CCC18AB" w14:textId="7DC303C0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6E0D48C2" w14:textId="77777777" w:rsidTr="00E22E1C">
        <w:tc>
          <w:tcPr>
            <w:tcW w:w="45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2BBFDA6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224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0FE9955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24D050E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14:paraId="343B5DCA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C7C640" w14:textId="206094DB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3B5B6F" w14:textId="77777777" w:rsidR="00E22E1C" w:rsidRDefault="00E22E1C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t> </w:t>
      </w:r>
    </w:p>
    <w:p w14:paraId="0EAD2D92" w14:textId="7E2F7C19" w:rsidR="00E22E1C" w:rsidRPr="00E22E1C" w:rsidRDefault="00E22E1C" w:rsidP="00E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t>Количество удостоверений ДО ЕАРПП ПРИМЕР ИНФОРМАЦИОННОГО ПИСЬМА О ПРОВЕДЕНИИ КУРСА ДО</w:t>
      </w:r>
    </w:p>
    <w:p w14:paraId="24B9ED84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Название курса: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«Клинический психоанализ онлайн. Теория»</w:t>
      </w:r>
    </w:p>
    <w:p w14:paraId="0BD9B2A1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Сроки проведения курса: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09.2020-20.11.2020.</w:t>
      </w:r>
    </w:p>
    <w:p w14:paraId="39A67D84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Место проведения (город):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онлайн</w:t>
      </w:r>
    </w:p>
    <w:p w14:paraId="4329FF2E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Автор курса (ФИО, статус в ЕСРР):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Фёдоров Я.О., Супервизор ЕАРПП (ЕСРР)</w:t>
      </w:r>
    </w:p>
    <w:p w14:paraId="3D2F5377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Ведущий (</w:t>
      </w:r>
      <w:proofErr w:type="spellStart"/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ие</w:t>
      </w:r>
      <w:proofErr w:type="spellEnd"/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): курса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Фёдоров Я.О.</w:t>
      </w:r>
    </w:p>
    <w:p w14:paraId="5BA1C835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Теоретическая часть в объеме (часов):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20</w:t>
      </w:r>
    </w:p>
    <w:p w14:paraId="688A7A22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Количество часов </w:t>
      </w:r>
      <w:proofErr w:type="spellStart"/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супервизий</w:t>
      </w:r>
      <w:proofErr w:type="spellEnd"/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в рамках курса (если есть)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нет</w:t>
      </w:r>
    </w:p>
    <w:p w14:paraId="237C653C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От какого регионального отделения проводится курс: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Санкт-Петербург</w:t>
      </w:r>
    </w:p>
    <w:p w14:paraId="76448470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Дата выдачи удостоверений (последний день курса или иная):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11.2020</w:t>
      </w:r>
    </w:p>
    <w:p w14:paraId="3D99AE21" w14:textId="77777777" w:rsidR="00E22E1C" w:rsidRPr="00E22E1C" w:rsidRDefault="00E22E1C" w:rsidP="00E22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Особые отметки для удостоверения (город проведения, дополнительный формат тренинга и т.д.)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нет</w:t>
      </w:r>
    </w:p>
    <w:p w14:paraId="4BBA0220" w14:textId="7EB8D5EC" w:rsidR="00E22E1C" w:rsidRDefault="00E22E1C" w:rsidP="00E22E1C">
      <w:pPr>
        <w:spacing w:after="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shd w:val="clear" w:color="auto" w:fill="FFFFFF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t>  </w:t>
      </w:r>
      <w:r w:rsidRPr="00E22E1C">
        <w:rPr>
          <w:rFonts w:ascii="Arial" w:eastAsia="Times New Roman" w:hAnsi="Arial" w:cs="Arial"/>
          <w:b/>
          <w:bCs/>
          <w:color w:val="565656"/>
          <w:sz w:val="21"/>
          <w:szCs w:val="21"/>
          <w:shd w:val="clear" w:color="auto" w:fill="FFFFFF"/>
          <w:lang w:eastAsia="ru-RU"/>
        </w:rPr>
        <w:t>Список участников курса:</w:t>
      </w:r>
    </w:p>
    <w:p w14:paraId="13F3AEE8" w14:textId="0689AA9D" w:rsidR="00E22E1C" w:rsidRDefault="00E22E1C" w:rsidP="00E2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30294" w14:textId="7366D4C9" w:rsidR="00E22E1C" w:rsidRDefault="00E22E1C" w:rsidP="00E2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E07DF" w14:textId="0E80E2BC" w:rsidR="00E22E1C" w:rsidRDefault="00E22E1C" w:rsidP="00E2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870F48" w14:textId="77777777" w:rsidR="00E22E1C" w:rsidRPr="00E22E1C" w:rsidRDefault="00E22E1C" w:rsidP="00E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4627"/>
        <w:gridCol w:w="1582"/>
        <w:gridCol w:w="2189"/>
      </w:tblGrid>
      <w:tr w:rsidR="00E22E1C" w:rsidRPr="00E22E1C" w14:paraId="459861E5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9F0732C" w14:textId="77777777" w:rsidR="00E22E1C" w:rsidRPr="00E22E1C" w:rsidRDefault="00E22E1C" w:rsidP="00E2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87F27E3" w14:textId="77777777" w:rsidR="00E22E1C" w:rsidRPr="00E22E1C" w:rsidRDefault="00E22E1C" w:rsidP="00E22E1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12A258E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Член ЕАРПП</w:t>
            </w: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8EF7640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Удостоверение ЕАРПП</w:t>
            </w:r>
          </w:p>
        </w:tc>
      </w:tr>
      <w:tr w:rsidR="00E22E1C" w:rsidRPr="00E22E1C" w14:paraId="3DC9E99B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1F07692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101737E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proofErr w:type="spellStart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Азарян</w:t>
            </w:r>
            <w:proofErr w:type="spellEnd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 xml:space="preserve"> Лиана </w:t>
            </w:r>
            <w:proofErr w:type="spellStart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Оганесовна</w:t>
            </w:r>
            <w:proofErr w:type="spellEnd"/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FB861F3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F926217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5FCC1938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613A7FE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B20761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 xml:space="preserve">Арутюнян </w:t>
            </w:r>
            <w:proofErr w:type="spellStart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Анаит</w:t>
            </w:r>
            <w:proofErr w:type="spellEnd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75F40BF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43CAE9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0F326384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3F06B9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95D1996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Богомолов Владимир Николаевич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3AB682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1C6B5A0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63D2C36C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B206EC3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45DDF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Булкина Ольга Геннадиевна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161569A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440DD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4A26AC55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79FE9EE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CDE099B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proofErr w:type="spellStart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Буната</w:t>
            </w:r>
            <w:proofErr w:type="spellEnd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Мариянович</w:t>
            </w:r>
            <w:proofErr w:type="spellEnd"/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D23575A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DADB95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15E1015F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8AE247A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BBA2FDD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Валеева Жанна Николаевна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0CB1F6F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B819940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652EB8D8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3FE5A2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FD640D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Горбенко Александр Александрович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981956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B4E480B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68EFD1E2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76110E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8793713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proofErr w:type="spellStart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Каркач</w:t>
            </w:r>
            <w:proofErr w:type="spellEnd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D42D0D0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751672B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09AE3002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353AF34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75518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proofErr w:type="spellStart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Клекотнева</w:t>
            </w:r>
            <w:proofErr w:type="spellEnd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 xml:space="preserve"> Кристина Николаевна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BC4A61E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225A816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092D3745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A74724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051C8F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Клименко Наталья Николаевна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C969ECA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9569208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31A16C8A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6ADF702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AE9D04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Косова Надежда Александровна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6E7473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1A4280E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5384A061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8CDC09A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8629EF3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Кузнецова Александра Станиславовна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A78A34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11D7E57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00C2EBDE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2097BBD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0DCB49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proofErr w:type="spellStart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Махлина</w:t>
            </w:r>
            <w:proofErr w:type="spellEnd"/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09B24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09B71F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05643820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0DF61B0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4B3861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Новикова Карина Сергеевна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62AF30D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8BAE808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07FB4177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0C9E675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C9B179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Писарева Мария Александровна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E56DF3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0B7D88B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761436D3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D0B1419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D0EE0D1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Порываева Ольга Евгеньевна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ED394AE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5FBC07D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7DD4D366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0883E6F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5CFCC85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Савина Мария Александровна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FE5B38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A2523A1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E1C" w:rsidRPr="00E22E1C" w14:paraId="0FD846A2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8BEE27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E02FD84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Семина Юлия Игоревна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3C4AEAF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B6E419F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30E24389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71A6E7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0CE595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Федорова Светлана Геннадиевна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D065DD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E095DE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5D3F0EB7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345A91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275051D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Чупракова Ольга Георгиевна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E520C10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CA5BC8B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599BF52C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72463B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A131AA9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Шведова Майя Михайловна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9F2866F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81C1D47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Да</w:t>
            </w:r>
          </w:p>
        </w:tc>
      </w:tr>
      <w:tr w:rsidR="00E22E1C" w:rsidRPr="00E22E1C" w14:paraId="26B62BC8" w14:textId="77777777" w:rsidTr="00E22E1C">
        <w:tc>
          <w:tcPr>
            <w:tcW w:w="5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F1984A8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7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102FB8C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E22E1C"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  <w:t>Шевелёва Юлия Валерьевна</w:t>
            </w:r>
          </w:p>
        </w:tc>
        <w:tc>
          <w:tcPr>
            <w:tcW w:w="8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A78ED86" w14:textId="77777777" w:rsidR="00E22E1C" w:rsidRPr="00E22E1C" w:rsidRDefault="00E22E1C" w:rsidP="00E22E1C">
            <w:pPr>
              <w:spacing w:after="36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C3CE1FA" w14:textId="77777777" w:rsidR="00E22E1C" w:rsidRPr="00E22E1C" w:rsidRDefault="00E22E1C" w:rsidP="00E22E1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03E405" w14:textId="76316E4F" w:rsidR="00E22E1C" w:rsidRDefault="00E22E1C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t> </w:t>
      </w:r>
    </w:p>
    <w:p w14:paraId="6289E8FE" w14:textId="3D83FFAF" w:rsidR="00B249D0" w:rsidRDefault="00B249D0" w:rsidP="00B249D0">
      <w:pPr>
        <w:spacing w:after="0" w:line="240" w:lineRule="auto"/>
        <w:rPr>
          <w:rFonts w:ascii="Roboto" w:eastAsia="Times New Roman" w:hAnsi="Roboto" w:cs="Times New Roman"/>
          <w:color w:val="565656"/>
          <w:sz w:val="21"/>
          <w:szCs w:val="21"/>
          <w:shd w:val="clear" w:color="auto" w:fill="FFFFFF"/>
          <w:lang w:eastAsia="ru-RU"/>
        </w:rPr>
      </w:pPr>
      <w:r w:rsidRPr="00B249D0">
        <w:rPr>
          <w:rFonts w:ascii="Roboto" w:eastAsia="Times New Roman" w:hAnsi="Roboto" w:cs="Times New Roman"/>
          <w:color w:val="565656"/>
          <w:sz w:val="21"/>
          <w:szCs w:val="21"/>
          <w:shd w:val="clear" w:color="auto" w:fill="FFFFFF"/>
          <w:lang w:eastAsia="ru-RU"/>
        </w:rPr>
        <w:t>Всего будет 12 удостоверений ДО ЕАРПП   ПРИЛОЖЕНИЕ 1 Заявка от автора курса дополнительного образования</w:t>
      </w:r>
    </w:p>
    <w:p w14:paraId="0BF4B538" w14:textId="77777777" w:rsidR="00B249D0" w:rsidRPr="00B249D0" w:rsidRDefault="00B249D0" w:rsidP="00B2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11"/>
        <w:gridCol w:w="774"/>
        <w:gridCol w:w="625"/>
        <w:gridCol w:w="740"/>
        <w:gridCol w:w="736"/>
        <w:gridCol w:w="997"/>
        <w:gridCol w:w="1074"/>
        <w:gridCol w:w="566"/>
        <w:gridCol w:w="758"/>
        <w:gridCol w:w="748"/>
        <w:gridCol w:w="964"/>
      </w:tblGrid>
      <w:tr w:rsidR="00B249D0" w:rsidRPr="00B249D0" w14:paraId="73814721" w14:textId="77777777" w:rsidTr="00B249D0">
        <w:tc>
          <w:tcPr>
            <w:tcW w:w="2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FBC4AD6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1.     ФИО автора</w:t>
            </w:r>
          </w:p>
        </w:tc>
        <w:tc>
          <w:tcPr>
            <w:tcW w:w="43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58FE987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2.     Контактная информация: телефон и e-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41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CFECE91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3.     Город или название Регионального отделения</w:t>
            </w:r>
          </w:p>
        </w:tc>
        <w:tc>
          <w:tcPr>
            <w:tcW w:w="32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6474115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4.     Статус в ЕКПП</w:t>
            </w:r>
          </w:p>
        </w:tc>
        <w:tc>
          <w:tcPr>
            <w:tcW w:w="39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988325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5.     Основное место работы, должность</w:t>
            </w:r>
          </w:p>
        </w:tc>
        <w:tc>
          <w:tcPr>
            <w:tcW w:w="39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3EBE4FA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6.     Название курса</w:t>
            </w:r>
          </w:p>
        </w:tc>
        <w:tc>
          <w:tcPr>
            <w:tcW w:w="552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BBC300D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7.     Кол-во часов психоаналитической теории, получаемой в ходе курса</w:t>
            </w:r>
          </w:p>
        </w:tc>
        <w:tc>
          <w:tcPr>
            <w:tcW w:w="60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D8C257C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8.     Рассматриваемые темы  </w:t>
            </w:r>
          </w:p>
        </w:tc>
        <w:tc>
          <w:tcPr>
            <w:tcW w:w="285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486D9D1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9.     Цели и задачи курса</w:t>
            </w:r>
          </w:p>
        </w:tc>
        <w:tc>
          <w:tcPr>
            <w:tcW w:w="4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45F039E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10.   Структура курса</w:t>
            </w:r>
          </w:p>
        </w:tc>
        <w:tc>
          <w:tcPr>
            <w:tcW w:w="398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C1A6BF6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11.   Список используемой литературы</w:t>
            </w:r>
          </w:p>
        </w:tc>
        <w:tc>
          <w:tcPr>
            <w:tcW w:w="532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CAC929C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5"/>
                <w:szCs w:val="15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5"/>
                <w:szCs w:val="15"/>
                <w:lang w:eastAsia="ru-RU"/>
              </w:rPr>
              <w:t>12.   Дополнительная информация, комментарии</w:t>
            </w:r>
          </w:p>
        </w:tc>
      </w:tr>
    </w:tbl>
    <w:p w14:paraId="6161D405" w14:textId="010F9F75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2EE32A37" w14:textId="4214DF16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51C0CAC4" w14:textId="489A2B23" w:rsidR="00B249D0" w:rsidRDefault="00B249D0" w:rsidP="00B249D0">
      <w:pPr>
        <w:spacing w:after="0" w:line="240" w:lineRule="auto"/>
        <w:rPr>
          <w:rFonts w:ascii="Roboto" w:eastAsia="Times New Roman" w:hAnsi="Roboto" w:cs="Times New Roman"/>
          <w:color w:val="565656"/>
          <w:sz w:val="21"/>
          <w:szCs w:val="21"/>
          <w:shd w:val="clear" w:color="auto" w:fill="FFFFFF"/>
          <w:lang w:eastAsia="ru-RU"/>
        </w:rPr>
      </w:pPr>
      <w:r w:rsidRPr="00B249D0">
        <w:rPr>
          <w:rFonts w:ascii="Roboto" w:eastAsia="Times New Roman" w:hAnsi="Roboto" w:cs="Times New Roman"/>
          <w:color w:val="565656"/>
          <w:sz w:val="21"/>
          <w:szCs w:val="21"/>
          <w:shd w:val="clear" w:color="auto" w:fill="FFFFFF"/>
          <w:lang w:eastAsia="ru-RU"/>
        </w:rPr>
        <w:t>ПРИМЕР ЗАЯВКИ</w:t>
      </w:r>
    </w:p>
    <w:p w14:paraId="5D75C471" w14:textId="77777777" w:rsidR="00B249D0" w:rsidRPr="00B249D0" w:rsidRDefault="00B249D0" w:rsidP="00B2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06"/>
        <w:gridCol w:w="551"/>
        <w:gridCol w:w="558"/>
        <w:gridCol w:w="520"/>
        <w:gridCol w:w="420"/>
        <w:gridCol w:w="449"/>
        <w:gridCol w:w="486"/>
        <w:gridCol w:w="512"/>
        <w:gridCol w:w="569"/>
        <w:gridCol w:w="499"/>
        <w:gridCol w:w="642"/>
        <w:gridCol w:w="460"/>
        <w:gridCol w:w="685"/>
        <w:gridCol w:w="511"/>
        <w:gridCol w:w="506"/>
        <w:gridCol w:w="660"/>
        <w:gridCol w:w="509"/>
      </w:tblGrid>
      <w:tr w:rsidR="00B249D0" w:rsidRPr="00B249D0" w14:paraId="4842E00D" w14:textId="77777777" w:rsidTr="00B249D0">
        <w:tc>
          <w:tcPr>
            <w:tcW w:w="19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C2F9C9D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1.     ФИО автора</w:t>
            </w:r>
          </w:p>
        </w:tc>
        <w:tc>
          <w:tcPr>
            <w:tcW w:w="20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99823F3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Федоров Ян Олегович</w:t>
            </w:r>
          </w:p>
        </w:tc>
        <w:tc>
          <w:tcPr>
            <w:tcW w:w="30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A8174A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2.      Контактная информация: телефон и e-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30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924F05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+79216479660, orthodoc@mail.ru</w:t>
            </w:r>
          </w:p>
        </w:tc>
        <w:tc>
          <w:tcPr>
            <w:tcW w:w="279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2EE4431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3.      Город или название Регионального отделения</w:t>
            </w:r>
          </w:p>
        </w:tc>
        <w:tc>
          <w:tcPr>
            <w:tcW w:w="21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9BAC952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23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DCA0723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4.      Статус в ЕКПП</w:t>
            </w:r>
          </w:p>
        </w:tc>
        <w:tc>
          <w:tcPr>
            <w:tcW w:w="256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A80AAF7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Тренинговый аналитик и Супервизор</w:t>
            </w:r>
          </w:p>
        </w:tc>
        <w:tc>
          <w:tcPr>
            <w:tcW w:w="2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52B8772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5.      Основное место работы, должность</w:t>
            </w:r>
          </w:p>
        </w:tc>
        <w:tc>
          <w:tcPr>
            <w:tcW w:w="312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1F7DF5B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Заведующий дневным стационаром в СПб ГБУЗ «Больница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им.П.П.Кащенко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5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D406FB6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6.     Название курса</w:t>
            </w:r>
          </w:p>
        </w:tc>
        <w:tc>
          <w:tcPr>
            <w:tcW w:w="36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0A8829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7.     Кол-во часов психоаналитической теории, получаемой в ходе курса</w:t>
            </w:r>
          </w:p>
        </w:tc>
        <w:tc>
          <w:tcPr>
            <w:tcW w:w="238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166E3B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8.          Цели и/или задачи курса</w:t>
            </w:r>
          </w:p>
        </w:tc>
        <w:tc>
          <w:tcPr>
            <w:tcW w:w="39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8F7F09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9.     Рассматриваемые темы  </w:t>
            </w:r>
          </w:p>
        </w:tc>
        <w:tc>
          <w:tcPr>
            <w:tcW w:w="272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A095F8E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10.   Структура курса</w:t>
            </w:r>
          </w:p>
        </w:tc>
        <w:tc>
          <w:tcPr>
            <w:tcW w:w="269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4A3718D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11.   Список используемой литературы</w:t>
            </w:r>
          </w:p>
        </w:tc>
        <w:tc>
          <w:tcPr>
            <w:tcW w:w="3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D47F315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7.      Дополнительная информация, комментарии</w:t>
            </w:r>
          </w:p>
        </w:tc>
        <w:tc>
          <w:tcPr>
            <w:tcW w:w="27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C4543B2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Используются анонимные авторские анкеты обратной связи</w:t>
            </w:r>
          </w:p>
        </w:tc>
      </w:tr>
    </w:tbl>
    <w:p w14:paraId="6F94FF59" w14:textId="77777777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08B7C878" w14:textId="5BD75998" w:rsidR="00E22E1C" w:rsidRDefault="00E22E1C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t xml:space="preserve">      </w:t>
      </w:r>
    </w:p>
    <w:p w14:paraId="282C6FAE" w14:textId="77777777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68BB69F4" w14:textId="77777777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43F72B23" w14:textId="77777777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0AAD6FF0" w14:textId="77777777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6D814F8D" w14:textId="77777777" w:rsidR="00B249D0" w:rsidRPr="00B249D0" w:rsidRDefault="00E22E1C" w:rsidP="00B24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1C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lastRenderedPageBreak/>
        <w:t xml:space="preserve">  </w:t>
      </w:r>
      <w:r w:rsidR="00B249D0" w:rsidRPr="00B249D0">
        <w:rPr>
          <w:rFonts w:ascii="Roboto" w:eastAsia="Times New Roman" w:hAnsi="Roboto" w:cs="Times New Roman"/>
          <w:color w:val="565656"/>
          <w:sz w:val="21"/>
          <w:szCs w:val="21"/>
          <w:shd w:val="clear" w:color="auto" w:fill="FFFFFF"/>
          <w:lang w:eastAsia="ru-RU"/>
        </w:rPr>
        <w:t>ПРИЛОЖЕНИЕ 2 ПРИМЕР ЗАЯВКИ КУРСА ИНОCТРАННОГО СПЕЦИАЛИСТА</w:t>
      </w: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505"/>
        <w:gridCol w:w="213"/>
        <w:gridCol w:w="641"/>
        <w:gridCol w:w="375"/>
        <w:gridCol w:w="213"/>
        <w:gridCol w:w="977"/>
        <w:gridCol w:w="484"/>
        <w:gridCol w:w="213"/>
        <w:gridCol w:w="708"/>
        <w:gridCol w:w="530"/>
        <w:gridCol w:w="213"/>
        <w:gridCol w:w="762"/>
        <w:gridCol w:w="814"/>
        <w:gridCol w:w="213"/>
        <w:gridCol w:w="800"/>
        <w:gridCol w:w="1025"/>
      </w:tblGrid>
      <w:tr w:rsidR="00B249D0" w:rsidRPr="00B249D0" w14:paraId="2351F541" w14:textId="77777777" w:rsidTr="00B249D0">
        <w:tc>
          <w:tcPr>
            <w:tcW w:w="308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4D5C165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7.     Имя и фамилия специалиста</w:t>
            </w:r>
          </w:p>
        </w:tc>
        <w:tc>
          <w:tcPr>
            <w:tcW w:w="76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7690C31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Харольд Стерн (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Harold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Sterm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5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4059F19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6B5601E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8.     Страна проживания</w:t>
            </w:r>
          </w:p>
        </w:tc>
        <w:tc>
          <w:tcPr>
            <w:tcW w:w="16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735372B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8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921F0C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3BDF290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9.      Принадлежность к профессиональным организациям</w:t>
            </w:r>
          </w:p>
        </w:tc>
        <w:tc>
          <w:tcPr>
            <w:tcW w:w="21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90F6B09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Не состоит</w:t>
            </w:r>
          </w:p>
        </w:tc>
        <w:tc>
          <w:tcPr>
            <w:tcW w:w="8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F8A0141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C5ECAF2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10.   Место работы и/или преподавания</w:t>
            </w:r>
          </w:p>
        </w:tc>
        <w:tc>
          <w:tcPr>
            <w:tcW w:w="236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9C5F76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Частная практика</w:t>
            </w:r>
          </w:p>
        </w:tc>
        <w:tc>
          <w:tcPr>
            <w:tcW w:w="8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906F887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B791189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11.   Программа курса или ее анонс</w:t>
            </w:r>
          </w:p>
        </w:tc>
        <w:tc>
          <w:tcPr>
            <w:tcW w:w="372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EA27AFA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Заведующий дневным стационаром в СПб ГБУЗ «Больница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им.П.П.Кащенко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A54AA39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D135202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12.  Информация об организаторах проекта в России</w:t>
            </w:r>
          </w:p>
        </w:tc>
        <w:tc>
          <w:tcPr>
            <w:tcW w:w="47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93DCF9A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Межрегиональный центр современного психоанализа, СПб, сайт: </w:t>
            </w:r>
            <w:proofErr w:type="spellStart"/>
            <w:proofErr w:type="gram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центрпсихоанализа.рф</w:t>
            </w:r>
            <w:proofErr w:type="spellEnd"/>
            <w:proofErr w:type="gram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, директор Федоров Я.О., +79216479660, почта orthodoc@mail.ru</w:t>
            </w:r>
          </w:p>
        </w:tc>
      </w:tr>
    </w:tbl>
    <w:p w14:paraId="3D403D90" w14:textId="1A3A7BD5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769A07E5" w14:textId="384CCA80" w:rsidR="00B249D0" w:rsidRDefault="00B249D0" w:rsidP="00B249D0">
      <w:pPr>
        <w:spacing w:after="0" w:line="240" w:lineRule="auto"/>
        <w:rPr>
          <w:rFonts w:ascii="Roboto" w:eastAsia="Times New Roman" w:hAnsi="Roboto" w:cs="Times New Roman"/>
          <w:color w:val="565656"/>
          <w:sz w:val="21"/>
          <w:szCs w:val="21"/>
          <w:shd w:val="clear" w:color="auto" w:fill="FFFFFF"/>
          <w:lang w:eastAsia="ru-RU"/>
        </w:rPr>
      </w:pPr>
      <w:r w:rsidRPr="00B249D0">
        <w:rPr>
          <w:rFonts w:ascii="Roboto" w:eastAsia="Times New Roman" w:hAnsi="Roboto" w:cs="Times New Roman"/>
          <w:color w:val="565656"/>
          <w:sz w:val="21"/>
          <w:szCs w:val="21"/>
          <w:shd w:val="clear" w:color="auto" w:fill="FFFFFF"/>
          <w:lang w:eastAsia="ru-RU"/>
        </w:rPr>
        <w:t>ПРИМЕР ЗАЯВКИ КУРСА ИНОCТРАННОГО ИНСТИТУТА</w:t>
      </w:r>
    </w:p>
    <w:p w14:paraId="750171D4" w14:textId="77777777" w:rsidR="00B249D0" w:rsidRPr="00B249D0" w:rsidRDefault="00B249D0" w:rsidP="00B2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11"/>
        <w:gridCol w:w="213"/>
        <w:gridCol w:w="563"/>
        <w:gridCol w:w="932"/>
        <w:gridCol w:w="213"/>
        <w:gridCol w:w="566"/>
        <w:gridCol w:w="939"/>
        <w:gridCol w:w="213"/>
        <w:gridCol w:w="782"/>
        <w:gridCol w:w="381"/>
        <w:gridCol w:w="213"/>
        <w:gridCol w:w="774"/>
        <w:gridCol w:w="1310"/>
        <w:gridCol w:w="213"/>
        <w:gridCol w:w="811"/>
      </w:tblGrid>
      <w:tr w:rsidR="00B249D0" w:rsidRPr="00B249D0" w14:paraId="35B9E9D8" w14:textId="77777777" w:rsidTr="00B249D0">
        <w:tc>
          <w:tcPr>
            <w:tcW w:w="32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2DDB7F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7.     Название института</w:t>
            </w:r>
          </w:p>
        </w:tc>
        <w:tc>
          <w:tcPr>
            <w:tcW w:w="78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04A61FE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val="en-US" w:eastAsia="ru-RU"/>
              </w:rPr>
            </w:pP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val="en-US" w:eastAsia="ru-RU"/>
              </w:rPr>
              <w:t>THE CENTER FOR GROUP STUDIES</w:t>
            </w:r>
          </w:p>
        </w:tc>
        <w:tc>
          <w:tcPr>
            <w:tcW w:w="27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09E125C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331908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8.     Сайт института</w:t>
            </w:r>
          </w:p>
        </w:tc>
        <w:tc>
          <w:tcPr>
            <w:tcW w:w="42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5417EF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www.groupcenter.org</w:t>
            </w:r>
          </w:p>
        </w:tc>
        <w:tc>
          <w:tcPr>
            <w:tcW w:w="8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F26DF00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145DF29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9.      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email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института</w:t>
            </w:r>
          </w:p>
        </w:tc>
        <w:tc>
          <w:tcPr>
            <w:tcW w:w="42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08F11C6" w14:textId="77777777" w:rsidR="00B249D0" w:rsidRPr="00B249D0" w:rsidRDefault="005153A5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hyperlink r:id="rId5" w:history="1">
              <w:r w:rsidR="00B249D0" w:rsidRPr="00B249D0">
                <w:rPr>
                  <w:rFonts w:ascii="Roboto" w:eastAsia="Times New Roman" w:hAnsi="Roboto" w:cs="Times New Roman"/>
                  <w:color w:val="3498DB"/>
                  <w:sz w:val="16"/>
                  <w:szCs w:val="16"/>
                  <w:u w:val="single"/>
                  <w:lang w:eastAsia="ru-RU"/>
                </w:rPr>
                <w:t>info@groupcenter.org</w:t>
              </w:r>
            </w:hyperlink>
          </w:p>
        </w:tc>
        <w:tc>
          <w:tcPr>
            <w:tcW w:w="8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BA97F4C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0853A17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10.   Контактное лицо или представитель</w:t>
            </w:r>
          </w:p>
        </w:tc>
        <w:tc>
          <w:tcPr>
            <w:tcW w:w="163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123B2B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Kiera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Skiff</w:t>
            </w:r>
            <w:proofErr w:type="spellEnd"/>
          </w:p>
        </w:tc>
        <w:tc>
          <w:tcPr>
            <w:tcW w:w="8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074A24C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58317BF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11.   Программа курса или ее анонс</w:t>
            </w:r>
          </w:p>
        </w:tc>
        <w:tc>
          <w:tcPr>
            <w:tcW w:w="60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132E7EF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Целью курса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является углублённое изучение современного американского группового психоанализа с последовательной интеграцией теоретического материала в практические аспекты работы. Каждой теме/блоку посвящается «удлиненный»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weekend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(вечер пятницы и выходные).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Блок №1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Суть современного группового процесса и современный групповой анализ </w:t>
            </w:r>
            <w:proofErr w:type="spellStart"/>
            <w:proofErr w:type="gram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Х.Спотница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 и</w:t>
            </w:r>
            <w:proofErr w:type="gram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Л.Ормонта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Блок №2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Формирование групп: подготовка, показания, первая сессия и другие вопросы.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Блок №3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Перенос и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контрперенос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в группе: виды, 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lastRenderedPageBreak/>
              <w:t>выявление, использование.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Блок №4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Сопротивление в группе: виды, выявление, разрешение.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Блок №5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Техники современного группового психоанализа.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Блок №6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Особенности работы с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доэдипальнцми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пациентами в группе.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Блок №7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Работа с бессознательным материалом: невербальная коммуникация и сны.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Блок №8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Разрешение сопротивления переноса и окончание группы. Начало каждого блока идет с семинара (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reading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), чтобы слушатели смогли сразу погрузиться в теоретические аспекты предстоящей темы в формате открытого обмена мнениями. Курс состоит из восьми блоков по три учебных дня каждый. </w:t>
            </w:r>
            <w:r w:rsidRPr="00B249D0">
              <w:rPr>
                <w:rFonts w:ascii="Roboto" w:eastAsia="Times New Roman" w:hAnsi="Roboto" w:cs="Times New Roman"/>
                <w:i/>
                <w:iCs/>
                <w:color w:val="565656"/>
                <w:sz w:val="16"/>
                <w:szCs w:val="16"/>
                <w:lang w:eastAsia="ru-RU"/>
              </w:rPr>
              <w:t>Первый день: 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единственная пара –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reading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. </w:t>
            </w:r>
            <w:r w:rsidRPr="00B249D0">
              <w:rPr>
                <w:rFonts w:ascii="Roboto" w:eastAsia="Times New Roman" w:hAnsi="Roboto" w:cs="Times New Roman"/>
                <w:i/>
                <w:iCs/>
                <w:color w:val="565656"/>
                <w:sz w:val="16"/>
                <w:szCs w:val="16"/>
                <w:lang w:eastAsia="ru-RU"/>
              </w:rPr>
              <w:t>Второй и третий день: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Первая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 и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Четвертая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 пара – процесс-группы. 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Вторая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 пара – теоретический материал в формате лекций с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мильтимедийной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 презентацией, активное 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lastRenderedPageBreak/>
              <w:t>обсуждение материала с аудиторией, возможно использование других форматов работы с группой (демонстрационная группа, отработка навыка в мини-группах и т.д.).   </w:t>
            </w:r>
            <w:r w:rsidRPr="00B249D0">
              <w:rPr>
                <w:rFonts w:ascii="Roboto" w:eastAsia="Times New Roman" w:hAnsi="Roboto" w:cs="Times New Roman"/>
                <w:b/>
                <w:bCs/>
                <w:color w:val="565656"/>
                <w:sz w:val="16"/>
                <w:szCs w:val="16"/>
                <w:lang w:eastAsia="ru-RU"/>
              </w:rPr>
              <w:t>Третья</w:t>
            </w: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 xml:space="preserve"> пара – групповая </w:t>
            </w:r>
            <w:proofErr w:type="spellStart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супервизия</w:t>
            </w:r>
            <w:proofErr w:type="spellEnd"/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8F884E1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10E8966" w14:textId="77777777" w:rsidR="00B249D0" w:rsidRPr="00B249D0" w:rsidRDefault="00B249D0" w:rsidP="00B249D0">
            <w:pPr>
              <w:spacing w:after="360" w:line="240" w:lineRule="auto"/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</w:pPr>
            <w:r w:rsidRPr="00B249D0">
              <w:rPr>
                <w:rFonts w:ascii="Roboto" w:eastAsia="Times New Roman" w:hAnsi="Roboto" w:cs="Times New Roman"/>
                <w:color w:val="565656"/>
                <w:sz w:val="16"/>
                <w:szCs w:val="16"/>
                <w:lang w:eastAsia="ru-RU"/>
              </w:rPr>
              <w:t>12.  Информация об организаторах проекта в </w:t>
            </w:r>
          </w:p>
        </w:tc>
      </w:tr>
    </w:tbl>
    <w:p w14:paraId="19E5EA67" w14:textId="77777777" w:rsidR="00B249D0" w:rsidRDefault="00B249D0" w:rsidP="00E22E1C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</w:pPr>
    </w:p>
    <w:p w14:paraId="2FDE715F" w14:textId="376D88D0" w:rsidR="009A6666" w:rsidRDefault="009A6666"/>
    <w:sectPr w:rsidR="009A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A54"/>
    <w:multiLevelType w:val="multilevel"/>
    <w:tmpl w:val="AB46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83F5F"/>
    <w:multiLevelType w:val="multilevel"/>
    <w:tmpl w:val="BC30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F4F02"/>
    <w:multiLevelType w:val="multilevel"/>
    <w:tmpl w:val="A828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A3159"/>
    <w:multiLevelType w:val="multilevel"/>
    <w:tmpl w:val="E1E0C8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0"/>
    <w:rsid w:val="005153A5"/>
    <w:rsid w:val="009A6666"/>
    <w:rsid w:val="00B014F0"/>
    <w:rsid w:val="00B249D0"/>
    <w:rsid w:val="00E2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A9D6"/>
  <w15:chartTrackingRefBased/>
  <w15:docId w15:val="{B04E4606-680E-40F0-BD86-3040E577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2E1C"/>
    <w:rPr>
      <w:b/>
      <w:bCs/>
    </w:rPr>
  </w:style>
  <w:style w:type="character" w:styleId="a4">
    <w:name w:val="Hyperlink"/>
    <w:basedOn w:val="a0"/>
    <w:uiPriority w:val="99"/>
    <w:semiHidden/>
    <w:unhideWhenUsed/>
    <w:rsid w:val="00E22E1C"/>
    <w:rPr>
      <w:color w:val="0000FF"/>
      <w:u w:val="single"/>
    </w:rPr>
  </w:style>
  <w:style w:type="character" w:styleId="a5">
    <w:name w:val="Emphasis"/>
    <w:basedOn w:val="a0"/>
    <w:uiPriority w:val="20"/>
    <w:qFormat/>
    <w:rsid w:val="00E22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oup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2021-05-28T19:53:00Z</dcterms:created>
  <dcterms:modified xsi:type="dcterms:W3CDTF">2021-05-28T20:14:00Z</dcterms:modified>
</cp:coreProperties>
</file>